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F2" w:rsidRPr="00BD19F2" w:rsidRDefault="00C93AD0" w:rsidP="00BD19F2">
      <w:pPr>
        <w:rPr>
          <w:b/>
          <w:sz w:val="28"/>
        </w:rPr>
      </w:pPr>
      <w:r>
        <w:rPr>
          <w:b/>
          <w:sz w:val="28"/>
        </w:rPr>
        <w:t xml:space="preserve">SC&amp;T - </w:t>
      </w:r>
      <w:bookmarkStart w:id="0" w:name="_GoBack"/>
      <w:bookmarkEnd w:id="0"/>
      <w:r w:rsidR="00BD19F2" w:rsidRPr="00BD19F2">
        <w:rPr>
          <w:b/>
          <w:sz w:val="28"/>
        </w:rPr>
        <w:t>60Мгц для HDCVI/TVI/AHD</w:t>
      </w:r>
    </w:p>
    <w:p w:rsidR="0035116B" w:rsidRPr="0035116B" w:rsidRDefault="0035116B" w:rsidP="0035116B">
      <w:pPr>
        <w:pStyle w:val="3"/>
        <w:jc w:val="both"/>
        <w:rPr>
          <w:rFonts w:asciiTheme="minorHAnsi" w:hAnsiTheme="minorHAnsi"/>
        </w:rPr>
      </w:pPr>
      <w:r w:rsidRPr="0035116B">
        <w:rPr>
          <w:rFonts w:asciiTheme="minorHAnsi" w:hAnsiTheme="minorHAnsi"/>
        </w:rPr>
        <w:t>60МГц - отлично от обычного</w:t>
      </w:r>
    </w:p>
    <w:p w:rsidR="0035116B" w:rsidRPr="0035116B" w:rsidRDefault="0035116B" w:rsidP="0035116B">
      <w:pPr>
        <w:pStyle w:val="a3"/>
        <w:jc w:val="both"/>
        <w:rPr>
          <w:rFonts w:asciiTheme="minorHAnsi" w:hAnsiTheme="minorHAnsi"/>
        </w:rPr>
      </w:pPr>
      <w:r w:rsidRPr="0035116B">
        <w:rPr>
          <w:rFonts w:asciiTheme="minorHAnsi" w:hAnsiTheme="minorHAnsi"/>
        </w:rPr>
        <w:t>Компания SC&amp;T одной из первых начала разрабатывать устройства по передаче сигналов HDTVI, HDCVI и AHD. Первопроходцами стали устройства передачи по витой паре:</w:t>
      </w:r>
    </w:p>
    <w:p w:rsidR="0035116B" w:rsidRPr="0035116B" w:rsidRDefault="00C93AD0" w:rsidP="003511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hyperlink r:id="rId6" w:tgtFrame="_blank" w:history="1">
        <w:r w:rsidR="0035116B" w:rsidRPr="0035116B">
          <w:rPr>
            <w:rStyle w:val="a4"/>
          </w:rPr>
          <w:t>TTP111HD</w:t>
        </w:r>
      </w:hyperlink>
      <w:r w:rsidR="0035116B" w:rsidRPr="0035116B">
        <w:t> - пассивный приёмопередатчик,</w:t>
      </w:r>
    </w:p>
    <w:p w:rsidR="0035116B" w:rsidRPr="0035116B" w:rsidRDefault="00C93AD0" w:rsidP="003511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hyperlink r:id="rId7" w:tgtFrame="_blank" w:history="1">
        <w:r w:rsidR="0035116B" w:rsidRPr="0035116B">
          <w:rPr>
            <w:rStyle w:val="a4"/>
          </w:rPr>
          <w:t>TTA111HDT</w:t>
        </w:r>
      </w:hyperlink>
      <w:r w:rsidR="0035116B" w:rsidRPr="0035116B">
        <w:t>/</w:t>
      </w:r>
      <w:hyperlink r:id="rId8" w:tgtFrame="_blank" w:history="1">
        <w:r w:rsidR="0035116B" w:rsidRPr="0035116B">
          <w:rPr>
            <w:rStyle w:val="a4"/>
          </w:rPr>
          <w:t>TTA111TVIT</w:t>
        </w:r>
      </w:hyperlink>
      <w:r w:rsidR="0035116B" w:rsidRPr="0035116B">
        <w:t>- активные передатчики,</w:t>
      </w:r>
    </w:p>
    <w:p w:rsidR="0035116B" w:rsidRPr="0035116B" w:rsidRDefault="00C93AD0" w:rsidP="003511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hyperlink r:id="rId9" w:tgtFrame="_blank" w:history="1">
        <w:r w:rsidR="0035116B" w:rsidRPr="0035116B">
          <w:rPr>
            <w:rStyle w:val="a4"/>
          </w:rPr>
          <w:t>CD102HD</w:t>
        </w:r>
      </w:hyperlink>
      <w:r w:rsidR="0035116B" w:rsidRPr="0035116B">
        <w:t xml:space="preserve"> - усилитель-распределитель по коаксиальному кабелю 1:2.</w:t>
      </w:r>
    </w:p>
    <w:p w:rsidR="0035116B" w:rsidRPr="0035116B" w:rsidRDefault="0035116B" w:rsidP="0035116B">
      <w:pPr>
        <w:pStyle w:val="a3"/>
        <w:jc w:val="both"/>
        <w:rPr>
          <w:rFonts w:asciiTheme="minorHAnsi" w:hAnsiTheme="minorHAnsi"/>
        </w:rPr>
      </w:pPr>
      <w:r w:rsidRPr="0035116B">
        <w:rPr>
          <w:rFonts w:asciiTheme="minorHAnsi" w:hAnsiTheme="minorHAnsi"/>
        </w:rPr>
        <w:t xml:space="preserve">Сегодня мы рады предложить вам новинки: </w:t>
      </w:r>
      <w:hyperlink r:id="rId10" w:history="1">
        <w:r w:rsidRPr="0035116B">
          <w:rPr>
            <w:rStyle w:val="a4"/>
            <w:rFonts w:asciiTheme="minorHAnsi" w:hAnsiTheme="minorHAnsi"/>
            <w:b/>
            <w:bCs/>
          </w:rPr>
          <w:t>TTP414HD</w:t>
        </w:r>
      </w:hyperlink>
      <w:r w:rsidRPr="0035116B">
        <w:rPr>
          <w:rStyle w:val="a5"/>
          <w:rFonts w:asciiTheme="minorHAnsi" w:hAnsiTheme="minorHAnsi"/>
        </w:rPr>
        <w:t xml:space="preserve"> </w:t>
      </w:r>
      <w:r w:rsidRPr="0035116B">
        <w:rPr>
          <w:rStyle w:val="a5"/>
          <w:rFonts w:asciiTheme="minorHAnsi" w:hAnsiTheme="minorHAnsi"/>
          <w:b w:val="0"/>
        </w:rPr>
        <w:t>и</w:t>
      </w:r>
      <w:r w:rsidRPr="0035116B">
        <w:rPr>
          <w:rStyle w:val="a5"/>
          <w:rFonts w:asciiTheme="minorHAnsi" w:hAnsiTheme="minorHAnsi"/>
        </w:rPr>
        <w:t> </w:t>
      </w:r>
      <w:hyperlink r:id="rId11" w:history="1">
        <w:r w:rsidRPr="0035116B">
          <w:rPr>
            <w:rStyle w:val="a4"/>
            <w:rFonts w:asciiTheme="minorHAnsi" w:hAnsiTheme="minorHAnsi"/>
            <w:b/>
            <w:bCs/>
          </w:rPr>
          <w:t>TPP016HD</w:t>
        </w:r>
      </w:hyperlink>
      <w:r w:rsidRPr="0035116B">
        <w:rPr>
          <w:rFonts w:asciiTheme="minorHAnsi" w:hAnsiTheme="minorHAnsi"/>
        </w:rPr>
        <w:t xml:space="preserve"> - усовершенствованные и улучшенные версии своих предшественников, которые, в отличие от обычных передатчиков аналогового видеосигнала обладают высочайшей полосой пропускания – 60МГц.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66"/>
      </w:tblGrid>
      <w:tr w:rsidR="0035116B" w:rsidRPr="0035116B" w:rsidTr="0035116B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16B" w:rsidRPr="0035116B" w:rsidRDefault="00C93AD0">
            <w:pPr>
              <w:pStyle w:val="2"/>
              <w:jc w:val="center"/>
              <w:rPr>
                <w:rFonts w:asciiTheme="minorHAnsi" w:hAnsiTheme="minorHAnsi"/>
              </w:rPr>
            </w:pPr>
            <w:hyperlink r:id="rId12" w:history="1">
              <w:r w:rsidR="0035116B" w:rsidRPr="0035116B">
                <w:rPr>
                  <w:rStyle w:val="a4"/>
                  <w:rFonts w:asciiTheme="minorHAnsi" w:hAnsiTheme="minorHAnsi"/>
                </w:rPr>
                <w:t>TTP414HD</w:t>
              </w:r>
            </w:hyperlink>
          </w:p>
          <w:p w:rsidR="0035116B" w:rsidRPr="0035116B" w:rsidRDefault="0035116B">
            <w:pPr>
              <w:pStyle w:val="a3"/>
              <w:jc w:val="center"/>
              <w:rPr>
                <w:rFonts w:asciiTheme="minorHAnsi" w:hAnsiTheme="minorHAnsi"/>
              </w:rPr>
            </w:pPr>
            <w:r w:rsidRPr="0035116B">
              <w:rPr>
                <w:rFonts w:asciiTheme="minorHAnsi" w:hAnsiTheme="minorHAnsi"/>
                <w:noProof/>
              </w:rPr>
              <w:drawing>
                <wp:inline distT="0" distB="0" distL="0" distR="0" wp14:anchorId="7287F896" wp14:editId="655885F4">
                  <wp:extent cx="2943225" cy="1477499"/>
                  <wp:effectExtent l="0" t="0" r="0" b="8890"/>
                  <wp:docPr id="11" name="Рисунок 11" descr="http://www.smartcable.ru/images/news/04-08-2015/TTP414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martcable.ru/images/news/04-08-2015/TTP414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47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116B">
              <w:rPr>
                <w:rFonts w:asciiTheme="minorHAnsi" w:hAnsiTheme="minorHAnsi"/>
                <w:noProof/>
              </w:rPr>
              <w:drawing>
                <wp:inline distT="0" distB="0" distL="0" distR="0" wp14:anchorId="1017DE66" wp14:editId="7EBBB316">
                  <wp:extent cx="2838450" cy="1390841"/>
                  <wp:effectExtent l="0" t="0" r="0" b="0"/>
                  <wp:docPr id="10" name="Рисунок 10" descr="http://www.smartcable.ru/images/news/04-08-2015/TTP414HD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martcable.ru/images/news/04-08-2015/TTP414HD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160" cy="139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16B" w:rsidRPr="0035116B" w:rsidTr="0035116B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16B" w:rsidRPr="0035116B" w:rsidRDefault="0035116B">
            <w:pPr>
              <w:pStyle w:val="3"/>
              <w:jc w:val="center"/>
              <w:rPr>
                <w:rFonts w:asciiTheme="minorHAnsi" w:hAnsiTheme="minorHAnsi"/>
              </w:rPr>
            </w:pPr>
            <w:r w:rsidRPr="0035116B">
              <w:rPr>
                <w:rFonts w:asciiTheme="minorHAnsi" w:hAnsiTheme="minorHAnsi"/>
              </w:rPr>
              <w:t>Цена:</w:t>
            </w:r>
            <w:r w:rsidRPr="0035116B">
              <w:rPr>
                <w:rFonts w:asciiTheme="minorHAnsi" w:hAnsiTheme="minorHAnsi"/>
                <w:color w:val="FF0000"/>
              </w:rPr>
              <w:t xml:space="preserve"> </w:t>
            </w:r>
            <w:r w:rsidRPr="0035116B">
              <w:rPr>
                <w:rFonts w:asciiTheme="minorHAnsi" w:hAnsiTheme="minorHAnsi"/>
              </w:rPr>
              <w:t>56.10 USD</w:t>
            </w:r>
          </w:p>
          <w:p w:rsidR="0035116B" w:rsidRPr="0035116B" w:rsidRDefault="0035116B">
            <w:pPr>
              <w:pStyle w:val="a3"/>
              <w:jc w:val="both"/>
              <w:rPr>
                <w:rFonts w:asciiTheme="minorHAnsi" w:hAnsiTheme="minorHAnsi"/>
              </w:rPr>
            </w:pPr>
            <w:r w:rsidRPr="0035116B">
              <w:rPr>
                <w:rFonts w:asciiTheme="minorHAnsi" w:hAnsiTheme="minorHAnsi"/>
              </w:rPr>
              <w:t>Пассивный (не требующий блока питания) 4-канальный приёмопередатчик сигналов HDCVI/TVI/AHD разрешением до 1080р витой паре СAT5e/6 до 300м(HDCVI/AHD) на расстояние до 200 м (HDTVI). Приемопередатчики TTP414HD могут работать как друг с другом, так и c приемопередатчиками TTP111HD. Комплект из 2-х приемопередатчиков TTP414HD (или TTP414HD+TTP111HD) можно использовать в тех случаях, когда необходимо подключить к системе видеонаблюдения до 4х удаленных HDCVI/TVI/AHD видеокамер, используя более простой в монтаже и более помехозащищенный кабель «витой пары».</w:t>
            </w:r>
          </w:p>
          <w:p w:rsidR="0035116B" w:rsidRPr="0035116B" w:rsidRDefault="0035116B">
            <w:pPr>
              <w:pStyle w:val="a3"/>
              <w:jc w:val="both"/>
              <w:rPr>
                <w:rFonts w:asciiTheme="minorHAnsi" w:hAnsiTheme="minorHAnsi"/>
              </w:rPr>
            </w:pPr>
            <w:r w:rsidRPr="0035116B">
              <w:rPr>
                <w:rFonts w:asciiTheme="minorHAnsi" w:hAnsiTheme="minorHAnsi"/>
              </w:rPr>
              <w:t>Габаритные размеры: 110 х 80.6 х 26.3мм</w:t>
            </w:r>
          </w:p>
          <w:p w:rsidR="0035116B" w:rsidRPr="0035116B" w:rsidRDefault="0035116B">
            <w:pPr>
              <w:pStyle w:val="a3"/>
              <w:jc w:val="both"/>
              <w:rPr>
                <w:rFonts w:asciiTheme="minorHAnsi" w:hAnsiTheme="minorHAnsi"/>
              </w:rPr>
            </w:pPr>
            <w:r w:rsidRPr="0035116B">
              <w:rPr>
                <w:rFonts w:asciiTheme="minorHAnsi" w:hAnsiTheme="minorHAnsi"/>
              </w:rPr>
              <w:t>Диапазон рабочих температур: от -40°C до +55°C</w:t>
            </w:r>
          </w:p>
          <w:p w:rsidR="0035116B" w:rsidRPr="0035116B" w:rsidRDefault="00C93AD0">
            <w:pPr>
              <w:rPr>
                <w:sz w:val="24"/>
                <w:szCs w:val="24"/>
              </w:rPr>
            </w:pPr>
            <w:hyperlink r:id="rId15" w:tgtFrame="_blank" w:history="1">
              <w:r w:rsidR="0035116B" w:rsidRPr="0035116B">
                <w:rPr>
                  <w:rStyle w:val="a4"/>
                </w:rPr>
                <w:t>Подробные технические характеристики...</w:t>
              </w:r>
            </w:hyperlink>
          </w:p>
        </w:tc>
      </w:tr>
      <w:tr w:rsidR="0035116B" w:rsidRPr="0035116B" w:rsidTr="0035116B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16B" w:rsidRPr="0035116B" w:rsidRDefault="00C93AD0">
            <w:pPr>
              <w:pStyle w:val="2"/>
              <w:jc w:val="center"/>
              <w:rPr>
                <w:rFonts w:asciiTheme="minorHAnsi" w:hAnsiTheme="minorHAnsi"/>
              </w:rPr>
            </w:pPr>
            <w:hyperlink r:id="rId16" w:history="1">
              <w:r w:rsidR="0035116B" w:rsidRPr="0035116B">
                <w:rPr>
                  <w:rStyle w:val="a4"/>
                  <w:rFonts w:asciiTheme="minorHAnsi" w:hAnsiTheme="minorHAnsi"/>
                </w:rPr>
                <w:t>TPP016HD</w:t>
              </w:r>
            </w:hyperlink>
          </w:p>
          <w:p w:rsidR="0035116B" w:rsidRPr="0035116B" w:rsidRDefault="0035116B" w:rsidP="0035116B">
            <w:pPr>
              <w:pStyle w:val="a3"/>
              <w:jc w:val="center"/>
              <w:rPr>
                <w:rFonts w:asciiTheme="minorHAnsi" w:hAnsiTheme="minorHAnsi"/>
              </w:rPr>
            </w:pPr>
            <w:r w:rsidRPr="0035116B">
              <w:rPr>
                <w:rFonts w:asciiTheme="minorHAnsi" w:hAnsiTheme="minorHAnsi"/>
                <w:noProof/>
              </w:rPr>
              <w:drawing>
                <wp:inline distT="0" distB="0" distL="0" distR="0" wp14:anchorId="40AA4811" wp14:editId="5F9B81BA">
                  <wp:extent cx="2638219" cy="733425"/>
                  <wp:effectExtent l="0" t="0" r="0" b="0"/>
                  <wp:docPr id="9" name="Рисунок 9" descr="http://www.smartcable.ru/images/news/04-08-2015/TPP016HD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martcable.ru/images/news/04-08-2015/TPP016HD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219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116B">
              <w:rPr>
                <w:rFonts w:asciiTheme="minorHAnsi" w:hAnsiTheme="minorHAnsi"/>
                <w:noProof/>
              </w:rPr>
              <w:t xml:space="preserve"> </w:t>
            </w:r>
            <w:r w:rsidRPr="0035116B">
              <w:rPr>
                <w:rFonts w:asciiTheme="minorHAnsi" w:hAnsiTheme="minorHAnsi"/>
                <w:noProof/>
              </w:rPr>
              <w:drawing>
                <wp:inline distT="0" distB="0" distL="0" distR="0" wp14:anchorId="6BCC9655" wp14:editId="22B02BF3">
                  <wp:extent cx="2597727" cy="800100"/>
                  <wp:effectExtent l="0" t="0" r="0" b="0"/>
                  <wp:docPr id="8" name="Рисунок 8" descr="http://www.smartcable.ru/images/news/04-08-2015/TPP016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martcable.ru/images/news/04-08-2015/TPP016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727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16B" w:rsidRPr="0035116B" w:rsidTr="0035116B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16B" w:rsidRPr="0035116B" w:rsidRDefault="0035116B" w:rsidP="0035116B">
            <w:pPr>
              <w:pStyle w:val="3"/>
              <w:jc w:val="center"/>
              <w:rPr>
                <w:rFonts w:asciiTheme="minorHAnsi" w:hAnsiTheme="minorHAnsi"/>
              </w:rPr>
            </w:pPr>
            <w:r w:rsidRPr="0035116B">
              <w:rPr>
                <w:rFonts w:asciiTheme="minorHAnsi" w:hAnsiTheme="minorHAnsi"/>
              </w:rPr>
              <w:t>Цена: 438.90 USD</w:t>
            </w:r>
          </w:p>
          <w:p w:rsidR="0035116B" w:rsidRPr="0035116B" w:rsidRDefault="0035116B">
            <w:pPr>
              <w:pStyle w:val="a3"/>
              <w:jc w:val="both"/>
              <w:rPr>
                <w:rFonts w:asciiTheme="minorHAnsi" w:hAnsiTheme="minorHAnsi"/>
              </w:rPr>
            </w:pPr>
            <w:r w:rsidRPr="0035116B">
              <w:rPr>
                <w:rFonts w:asciiTheme="minorHAnsi" w:hAnsiTheme="minorHAnsi"/>
              </w:rPr>
              <w:t xml:space="preserve">Пассивный (не требующий блока питания) 16-канальный приёмопередатчик сигналов </w:t>
            </w:r>
            <w:r w:rsidRPr="0035116B">
              <w:rPr>
                <w:rFonts w:asciiTheme="minorHAnsi" w:hAnsiTheme="minorHAnsi"/>
              </w:rPr>
              <w:lastRenderedPageBreak/>
              <w:t>HDCVI/TVI/AHD с разрешением до 1080р по кабелю «витой пары» CAT5e/6 на расстояние до 300 м (HDCVI/AHD), идо 200 м (HDTVI). Приемопередатчики TPP016HD также сочетаются как друг с другом, так и c более ранней версией TTP111HD. Комплект из 2-х приемопередатчиков TPP016HD (или TPP016HD+TTP111HD) можно использовать для подключения</w:t>
            </w:r>
            <w:r>
              <w:rPr>
                <w:rFonts w:asciiTheme="minorHAnsi" w:hAnsiTheme="minorHAnsi"/>
              </w:rPr>
              <w:t xml:space="preserve"> </w:t>
            </w:r>
            <w:r w:rsidRPr="0035116B">
              <w:rPr>
                <w:rFonts w:asciiTheme="minorHAnsi" w:hAnsiTheme="minorHAnsi"/>
              </w:rPr>
              <w:t>к системе видеонаблюдения до 16-ти удаленных HDCVI/TVI/AHD видеокамер с применением</w:t>
            </w:r>
            <w:r>
              <w:rPr>
                <w:rFonts w:asciiTheme="minorHAnsi" w:hAnsiTheme="minorHAnsi"/>
              </w:rPr>
              <w:t xml:space="preserve"> </w:t>
            </w:r>
            <w:r w:rsidRPr="0035116B">
              <w:rPr>
                <w:rFonts w:asciiTheme="minorHAnsi" w:hAnsiTheme="minorHAnsi"/>
              </w:rPr>
              <w:t>витой пары.</w:t>
            </w:r>
          </w:p>
          <w:p w:rsidR="0035116B" w:rsidRPr="0035116B" w:rsidRDefault="0035116B">
            <w:pPr>
              <w:pStyle w:val="a3"/>
              <w:jc w:val="both"/>
              <w:rPr>
                <w:rFonts w:asciiTheme="minorHAnsi" w:hAnsiTheme="minorHAnsi"/>
              </w:rPr>
            </w:pPr>
            <w:r w:rsidRPr="0035116B">
              <w:rPr>
                <w:rFonts w:asciiTheme="minorHAnsi" w:hAnsiTheme="minorHAnsi"/>
              </w:rPr>
              <w:t>Габаритные размеры: 483 х 103.5 х 44мм.</w:t>
            </w:r>
          </w:p>
          <w:p w:rsidR="0035116B" w:rsidRPr="0035116B" w:rsidRDefault="0035116B">
            <w:pPr>
              <w:pStyle w:val="a3"/>
              <w:jc w:val="both"/>
              <w:rPr>
                <w:rFonts w:asciiTheme="minorHAnsi" w:hAnsiTheme="minorHAnsi"/>
              </w:rPr>
            </w:pPr>
            <w:r w:rsidRPr="0035116B">
              <w:rPr>
                <w:rFonts w:asciiTheme="minorHAnsi" w:hAnsiTheme="minorHAnsi"/>
              </w:rPr>
              <w:t>Диапазон рабочих температур: от -40°C до +55°C</w:t>
            </w:r>
          </w:p>
          <w:p w:rsidR="0035116B" w:rsidRPr="0035116B" w:rsidRDefault="00C93AD0">
            <w:pPr>
              <w:pStyle w:val="a3"/>
              <w:jc w:val="both"/>
              <w:rPr>
                <w:rFonts w:asciiTheme="minorHAnsi" w:hAnsiTheme="minorHAnsi"/>
              </w:rPr>
            </w:pPr>
            <w:hyperlink r:id="rId19" w:tgtFrame="_blank" w:history="1">
              <w:r w:rsidR="0035116B" w:rsidRPr="0035116B">
                <w:rPr>
                  <w:rStyle w:val="a4"/>
                  <w:rFonts w:asciiTheme="minorHAnsi" w:hAnsiTheme="minorHAnsi"/>
                </w:rPr>
                <w:t>Подробные технические характеристики...</w:t>
              </w:r>
            </w:hyperlink>
          </w:p>
        </w:tc>
      </w:tr>
    </w:tbl>
    <w:p w:rsidR="0035116B" w:rsidRPr="0035116B" w:rsidRDefault="0035116B" w:rsidP="0035116B">
      <w:pPr>
        <w:pStyle w:val="a3"/>
        <w:jc w:val="center"/>
        <w:rPr>
          <w:rFonts w:asciiTheme="minorHAnsi" w:hAnsiTheme="minorHAnsi"/>
        </w:rPr>
      </w:pPr>
      <w:r w:rsidRPr="0035116B">
        <w:rPr>
          <w:rFonts w:asciiTheme="minorHAnsi" w:hAnsiTheme="minorHAnsi"/>
          <w:noProof/>
        </w:rPr>
        <w:lastRenderedPageBreak/>
        <w:drawing>
          <wp:inline distT="0" distB="0" distL="0" distR="0" wp14:anchorId="03E6B79C" wp14:editId="451E875B">
            <wp:extent cx="3514725" cy="789826"/>
            <wp:effectExtent l="0" t="0" r="0" b="0"/>
            <wp:docPr id="7" name="Рисунок 7" descr="http://www.smartcable.ru/images/news/21-07-2015/SCT-logo-12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martcable.ru/images/news/21-07-2015/SCT-logo-120px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78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16B" w:rsidRPr="0035116B" w:rsidRDefault="0035116B" w:rsidP="0035116B">
      <w:pPr>
        <w:pStyle w:val="3"/>
        <w:jc w:val="center"/>
        <w:rPr>
          <w:rFonts w:asciiTheme="minorHAnsi" w:hAnsiTheme="minorHAnsi"/>
        </w:rPr>
      </w:pPr>
      <w:r w:rsidRPr="0035116B">
        <w:rPr>
          <w:rFonts w:asciiTheme="minorHAnsi" w:hAnsiTheme="minorHAnsi"/>
        </w:rPr>
        <w:t>5 лет гарантии!</w:t>
      </w:r>
    </w:p>
    <w:p w:rsidR="0035116B" w:rsidRPr="0035116B" w:rsidRDefault="0035116B" w:rsidP="0035116B">
      <w:pPr>
        <w:pStyle w:val="3"/>
        <w:jc w:val="center"/>
        <w:rPr>
          <w:rFonts w:asciiTheme="minorHAnsi" w:hAnsiTheme="minorHAnsi"/>
        </w:rPr>
      </w:pPr>
      <w:r w:rsidRPr="0035116B">
        <w:rPr>
          <w:rFonts w:asciiTheme="minorHAnsi" w:hAnsiTheme="minorHAnsi"/>
        </w:rPr>
        <w:t>SC&amp;T №1 в России по ассортименту и объёму продаж оборудования по передаче сигналов на рынке систем безопасности!</w:t>
      </w:r>
    </w:p>
    <w:p w:rsidR="0092156E" w:rsidRPr="0035116B" w:rsidRDefault="0035116B" w:rsidP="0035116B">
      <w:pPr>
        <w:pStyle w:val="a3"/>
        <w:jc w:val="both"/>
        <w:rPr>
          <w:rFonts w:asciiTheme="minorHAnsi" w:hAnsiTheme="minorHAnsi"/>
        </w:rPr>
      </w:pPr>
      <w:r w:rsidRPr="0035116B">
        <w:rPr>
          <w:rStyle w:val="a5"/>
          <w:rFonts w:asciiTheme="minorHAnsi" w:hAnsiTheme="minorHAnsi"/>
        </w:rPr>
        <w:t xml:space="preserve">По вопросам приобретения оборудования обращайтесь </w:t>
      </w:r>
      <w:hyperlink r:id="rId21" w:history="1">
        <w:r w:rsidRPr="0035116B">
          <w:rPr>
            <w:rStyle w:val="a4"/>
            <w:rFonts w:asciiTheme="minorHAnsi" w:hAnsiTheme="minorHAnsi"/>
            <w:b/>
            <w:bCs/>
          </w:rPr>
          <w:t>к официальным дилерам оборудования SC&amp;T</w:t>
        </w:r>
      </w:hyperlink>
      <w:r w:rsidRPr="0035116B">
        <w:rPr>
          <w:rStyle w:val="a5"/>
          <w:rFonts w:asciiTheme="minorHAnsi" w:hAnsiTheme="minorHAnsi"/>
        </w:rPr>
        <w:t xml:space="preserve"> или подробно изучайте оборудование для вашего решения </w:t>
      </w:r>
      <w:hyperlink r:id="rId22" w:history="1">
        <w:r w:rsidRPr="0035116B">
          <w:rPr>
            <w:rStyle w:val="a4"/>
            <w:rFonts w:asciiTheme="minorHAnsi" w:hAnsiTheme="minorHAnsi"/>
            <w:b/>
            <w:bCs/>
          </w:rPr>
          <w:t>на нашем сайте</w:t>
        </w:r>
      </w:hyperlink>
      <w:r w:rsidRPr="0035116B">
        <w:rPr>
          <w:rStyle w:val="a5"/>
          <w:rFonts w:asciiTheme="minorHAnsi" w:hAnsiTheme="minorHAnsi"/>
        </w:rPr>
        <w:t>.</w:t>
      </w:r>
    </w:p>
    <w:sectPr w:rsidR="0092156E" w:rsidRPr="0035116B" w:rsidSect="00874A5F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380F"/>
    <w:multiLevelType w:val="multilevel"/>
    <w:tmpl w:val="A09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66D30"/>
    <w:multiLevelType w:val="hybridMultilevel"/>
    <w:tmpl w:val="3130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A7A7B"/>
    <w:multiLevelType w:val="hybridMultilevel"/>
    <w:tmpl w:val="256850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6372707"/>
    <w:multiLevelType w:val="multilevel"/>
    <w:tmpl w:val="DDCC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10"/>
    <w:rsid w:val="0035116B"/>
    <w:rsid w:val="004B0741"/>
    <w:rsid w:val="00537810"/>
    <w:rsid w:val="00787B61"/>
    <w:rsid w:val="007B20D1"/>
    <w:rsid w:val="00874A5F"/>
    <w:rsid w:val="0092156E"/>
    <w:rsid w:val="00975A30"/>
    <w:rsid w:val="00AA0813"/>
    <w:rsid w:val="00B614C1"/>
    <w:rsid w:val="00BD19F2"/>
    <w:rsid w:val="00C93AD0"/>
    <w:rsid w:val="00E823EC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4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23EC"/>
    <w:rPr>
      <w:color w:val="0000FF"/>
      <w:u w:val="single"/>
    </w:rPr>
  </w:style>
  <w:style w:type="character" w:styleId="a5">
    <w:name w:val="Strong"/>
    <w:basedOn w:val="a0"/>
    <w:uiPriority w:val="22"/>
    <w:qFormat/>
    <w:rsid w:val="00E823EC"/>
    <w:rPr>
      <w:b/>
      <w:bCs/>
    </w:rPr>
  </w:style>
  <w:style w:type="paragraph" w:styleId="a6">
    <w:name w:val="List Paragraph"/>
    <w:basedOn w:val="a"/>
    <w:uiPriority w:val="34"/>
    <w:qFormat/>
    <w:rsid w:val="00F73D6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4A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A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21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icon">
    <w:name w:val="art-postheadericon"/>
    <w:basedOn w:val="a0"/>
    <w:rsid w:val="00921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4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23EC"/>
    <w:rPr>
      <w:color w:val="0000FF"/>
      <w:u w:val="single"/>
    </w:rPr>
  </w:style>
  <w:style w:type="character" w:styleId="a5">
    <w:name w:val="Strong"/>
    <w:basedOn w:val="a0"/>
    <w:uiPriority w:val="22"/>
    <w:qFormat/>
    <w:rsid w:val="00E823EC"/>
    <w:rPr>
      <w:b/>
      <w:bCs/>
    </w:rPr>
  </w:style>
  <w:style w:type="paragraph" w:styleId="a6">
    <w:name w:val="List Paragraph"/>
    <w:basedOn w:val="a"/>
    <w:uiPriority w:val="34"/>
    <w:qFormat/>
    <w:rsid w:val="00F73D6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4A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A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21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icon">
    <w:name w:val="art-postheadericon"/>
    <w:basedOn w:val="a0"/>
    <w:rsid w:val="0092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cable.ru/catalog/product/view/10790/10788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http://www.smartcable.ru/where-to-buy" TargetMode="External"/><Relationship Id="rId7" Type="http://schemas.openxmlformats.org/officeDocument/2006/relationships/hyperlink" Target="http://smartcable.ru/catalog/product/view/10790/10785" TargetMode="External"/><Relationship Id="rId12" Type="http://schemas.openxmlformats.org/officeDocument/2006/relationships/hyperlink" Target="http://www.smartcable.ru/catalog/product/view/10790/10886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smartcable.ru/catalog/product/view/10790/10887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smartcable.ru/catalog/product/view/10790/10762" TargetMode="External"/><Relationship Id="rId11" Type="http://schemas.openxmlformats.org/officeDocument/2006/relationships/hyperlink" Target="http://www.smartcable.ru/catalog/product/view/10790/1088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martcable.ru/components/com_jshopping/files/demo_products/TTP414HD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martcable.ru/catalog/product/view/10790/10886" TargetMode="External"/><Relationship Id="rId19" Type="http://schemas.openxmlformats.org/officeDocument/2006/relationships/hyperlink" Target="http://www.smartcable.ru/components/com_jshopping/files/demo_products/TPP016H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artcable.ru/catalog/product/view/10790/10786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smartcab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9</cp:revision>
  <dcterms:created xsi:type="dcterms:W3CDTF">2015-07-20T16:06:00Z</dcterms:created>
  <dcterms:modified xsi:type="dcterms:W3CDTF">2015-07-29T08:13:00Z</dcterms:modified>
</cp:coreProperties>
</file>