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0F" w:rsidRPr="001B290F" w:rsidRDefault="001B290F" w:rsidP="001B290F">
      <w:pPr>
        <w:rPr>
          <w:rFonts w:ascii="Century Gothic" w:hAnsi="Century Gothic"/>
          <w:sz w:val="28"/>
        </w:rPr>
      </w:pPr>
      <w:r w:rsidRPr="001B290F">
        <w:rPr>
          <w:rFonts w:ascii="Century Gothic" w:hAnsi="Century Gothic"/>
          <w:sz w:val="28"/>
        </w:rPr>
        <w:fldChar w:fldCharType="begin"/>
      </w:r>
      <w:r w:rsidRPr="001B290F">
        <w:rPr>
          <w:rFonts w:ascii="Century Gothic" w:hAnsi="Century Gothic"/>
          <w:sz w:val="28"/>
        </w:rPr>
        <w:instrText xml:space="preserve"> HYPERLINK "http://www.smartcable.ru/news/59-27-10-2015" </w:instrText>
      </w:r>
      <w:r w:rsidRPr="001B290F">
        <w:rPr>
          <w:rFonts w:ascii="Century Gothic" w:hAnsi="Century Gothic"/>
          <w:sz w:val="28"/>
        </w:rPr>
        <w:fldChar w:fldCharType="separate"/>
      </w:r>
      <w:r w:rsidRPr="001B290F">
        <w:rPr>
          <w:rStyle w:val="a8"/>
          <w:rFonts w:ascii="Century Gothic" w:hAnsi="Century Gothic"/>
          <w:sz w:val="28"/>
        </w:rPr>
        <w:t>SC&amp;T - СПЕЦИАЛЬНЫЕ УСТРОЙСТВА ГРОЗОЗАЩИТЫ</w:t>
      </w:r>
      <w:r w:rsidRPr="001B290F">
        <w:rPr>
          <w:rFonts w:ascii="Century Gothic" w:hAnsi="Century Gothic"/>
          <w:sz w:val="28"/>
        </w:rPr>
        <w:fldChar w:fldCharType="end"/>
      </w:r>
    </w:p>
    <w:p w:rsidR="001B290F" w:rsidRDefault="001B290F" w:rsidP="001B290F">
      <w:pPr>
        <w:shd w:val="clear" w:color="auto" w:fill="FFFFFF"/>
        <w:rPr>
          <w:rFonts w:ascii="Century Gothic" w:hAnsi="Century Gothic" w:cs="Times New Roman"/>
          <w:color w:val="4C4C4C"/>
          <w:sz w:val="21"/>
          <w:szCs w:val="21"/>
        </w:rPr>
      </w:pPr>
      <w:r>
        <w:rPr>
          <w:rStyle w:val="art-postdateicon"/>
          <w:rFonts w:ascii="Century Gothic" w:hAnsi="Century Gothic"/>
          <w:color w:val="4C4C4C"/>
          <w:sz w:val="21"/>
          <w:szCs w:val="21"/>
        </w:rPr>
        <w:t>27.10.2015 08:14</w:t>
      </w:r>
    </w:p>
    <w:p w:rsidR="001B290F" w:rsidRDefault="001B290F" w:rsidP="001B290F">
      <w:pPr>
        <w:pStyle w:val="3"/>
        <w:shd w:val="clear" w:color="auto" w:fill="FFFFFF"/>
        <w:spacing w:before="285" w:beforeAutospacing="0" w:after="285" w:afterAutospacing="0"/>
        <w:rPr>
          <w:rFonts w:ascii="Century Gothic" w:hAnsi="Century Gothic" w:cs="Tahoma"/>
          <w:color w:val="FF6026"/>
          <w:sz w:val="24"/>
          <w:szCs w:val="24"/>
        </w:rPr>
      </w:pPr>
      <w:proofErr w:type="spellStart"/>
      <w:r>
        <w:rPr>
          <w:rFonts w:ascii="Century Gothic" w:hAnsi="Century Gothic" w:cs="Tahoma"/>
          <w:color w:val="FF6026"/>
          <w:sz w:val="24"/>
          <w:szCs w:val="24"/>
        </w:rPr>
        <w:t>Грозозащита</w:t>
      </w:r>
      <w:proofErr w:type="spellEnd"/>
      <w:r>
        <w:rPr>
          <w:rFonts w:ascii="Century Gothic" w:hAnsi="Century Gothic" w:cs="Tahoma"/>
          <w:color w:val="FF6026"/>
          <w:sz w:val="24"/>
          <w:szCs w:val="24"/>
        </w:rPr>
        <w:t xml:space="preserve"> линий передачи видеосигналов HD-CVI/TVI/AHD и HD-SDI</w:t>
      </w:r>
    </w:p>
    <w:p w:rsidR="001B290F" w:rsidRDefault="001B290F" w:rsidP="001B290F">
      <w:pPr>
        <w:pStyle w:val="a4"/>
        <w:shd w:val="clear" w:color="auto" w:fill="FFFFFF"/>
        <w:spacing w:before="180" w:beforeAutospacing="0" w:after="180" w:afterAutospacing="0"/>
        <w:ind w:right="7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Для композитного видеосигнала HD качества HDCVI / TVI / AHD необходимо использовать только специально предназначенные устройства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грозозащиты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1B290F" w:rsidRDefault="001B290F" w:rsidP="001B290F">
      <w:pPr>
        <w:pStyle w:val="a4"/>
        <w:shd w:val="clear" w:color="auto" w:fill="FFFFFF"/>
        <w:spacing w:before="180" w:beforeAutospacing="0" w:after="180" w:afterAutospacing="0"/>
        <w:ind w:right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Одноканальное устройство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3"/>
          <w:rFonts w:ascii="Tahoma" w:hAnsi="Tahoma" w:cs="Tahoma"/>
          <w:color w:val="000000"/>
          <w:sz w:val="20"/>
          <w:szCs w:val="20"/>
        </w:rPr>
        <w:t>SP009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предназначено для защиты линий передачи видеосигналов стандартов HD-CVI, HD-TVI и AHD и</w:t>
      </w:r>
      <w:r w:rsidR="00FE43F0"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применяется для оконечного оборудования: мониторов, камер, регистраторов в системах видеонаблюдения, спутникового телевидения. В отличие от устройств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грозозащиты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обычного аналогового видеосигнала, SP009 обладает более высокой полосой пропускания, что позволяет сохранить качество передачи HD видеосигнала, что особенно актуально при большой длине кабеля.</w:t>
      </w:r>
    </w:p>
    <w:p w:rsidR="001B290F" w:rsidRDefault="001B290F" w:rsidP="001B290F">
      <w:pPr>
        <w:pStyle w:val="a4"/>
        <w:shd w:val="clear" w:color="auto" w:fill="FFFFFF"/>
        <w:spacing w:before="180" w:beforeAutospacing="0" w:after="180" w:afterAutospacing="0"/>
        <w:ind w:right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целях сохранности оконечного оборудования рекомендуем использовать 2 устройства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грозозащиты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 в начале и конце линии. Обязательным условием является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3"/>
          <w:rFonts w:ascii="Tahoma" w:hAnsi="Tahoma" w:cs="Tahoma"/>
          <w:color w:val="000000"/>
          <w:sz w:val="20"/>
          <w:szCs w:val="20"/>
        </w:rPr>
        <w:t>качественное заземление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обоих устройств. Также всегда следует использовать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3"/>
          <w:rFonts w:ascii="Tahoma" w:hAnsi="Tahoma" w:cs="Tahoma"/>
          <w:color w:val="000000"/>
          <w:sz w:val="20"/>
          <w:szCs w:val="20"/>
        </w:rPr>
        <w:t>высококачественный коаксиальный кабель 75 Ω</w:t>
      </w:r>
      <w:r>
        <w:rPr>
          <w:rFonts w:ascii="Tahoma" w:hAnsi="Tahoma" w:cs="Tahoma"/>
          <w:color w:val="000000"/>
          <w:sz w:val="20"/>
          <w:szCs w:val="20"/>
        </w:rPr>
        <w:t>, так как кабель низкого качества может привести к уменьшению расстояния передачи видеосигнала или значительному ухудшению качества сигнала, вплоть до полного его отсутствия.</w:t>
      </w:r>
    </w:p>
    <w:p w:rsidR="001B290F" w:rsidRDefault="001B290F" w:rsidP="001B290F">
      <w:pPr>
        <w:pStyle w:val="3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FF6026"/>
          <w:sz w:val="24"/>
          <w:szCs w:val="24"/>
        </w:rPr>
      </w:pPr>
      <w:r>
        <w:rPr>
          <w:rFonts w:ascii="Tahoma" w:hAnsi="Tahoma" w:cs="Tahoma"/>
          <w:b w:val="0"/>
          <w:bCs w:val="0"/>
          <w:noProof/>
          <w:color w:val="7C96B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7A3CB4" wp14:editId="2077A1B4">
            <wp:simplePos x="0" y="0"/>
            <wp:positionH relativeFrom="column">
              <wp:posOffset>3093720</wp:posOffset>
            </wp:positionH>
            <wp:positionV relativeFrom="paragraph">
              <wp:posOffset>95885</wp:posOffset>
            </wp:positionV>
            <wp:extent cx="3267075" cy="1641475"/>
            <wp:effectExtent l="0" t="0" r="9525" b="0"/>
            <wp:wrapTight wrapText="bothSides">
              <wp:wrapPolygon edited="0">
                <wp:start x="0" y="0"/>
                <wp:lineTo x="0" y="21308"/>
                <wp:lineTo x="21537" y="21308"/>
                <wp:lineTo x="21537" y="0"/>
                <wp:lineTo x="0" y="0"/>
              </wp:wrapPolygon>
            </wp:wrapTight>
            <wp:docPr id="9" name="Рисунок 9" descr="http://www.smartcable.ru/images/news/27-10-2015/983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cable.ru/images/news/27-10-2015/983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>
          <w:rPr>
            <w:rStyle w:val="a8"/>
            <w:rFonts w:ascii="Century Gothic" w:hAnsi="Century Gothic" w:cs="Tahoma"/>
            <w:color w:val="7C96B1"/>
            <w:sz w:val="24"/>
            <w:szCs w:val="24"/>
          </w:rPr>
          <w:t>SP009</w:t>
        </w:r>
      </w:hyperlink>
    </w:p>
    <w:p w:rsidR="001B290F" w:rsidRDefault="001B290F" w:rsidP="001B290F">
      <w:pPr>
        <w:pStyle w:val="a4"/>
        <w:shd w:val="clear" w:color="auto" w:fill="FFFFFF"/>
        <w:spacing w:before="0" w:beforeAutospacing="0" w:after="0" w:afterAutospacing="0"/>
        <w:ind w:right="75"/>
        <w:rPr>
          <w:rStyle w:val="a3"/>
          <w:rFonts w:ascii="Tahoma" w:hAnsi="Tahoma" w:cs="Tahoma"/>
          <w:color w:val="000000"/>
          <w:sz w:val="20"/>
          <w:szCs w:val="20"/>
        </w:rPr>
      </w:pPr>
    </w:p>
    <w:p w:rsidR="001B290F" w:rsidRDefault="001B290F" w:rsidP="001B290F">
      <w:pPr>
        <w:pStyle w:val="a4"/>
        <w:shd w:val="clear" w:color="auto" w:fill="FFFFFF"/>
        <w:spacing w:before="0" w:beforeAutospacing="0" w:after="0" w:afterAutospacing="0"/>
        <w:ind w:right="75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Цена: </w:t>
      </w:r>
      <w:r>
        <w:rPr>
          <w:rStyle w:val="a3"/>
          <w:rFonts w:ascii="Tahoma" w:hAnsi="Tahoma" w:cs="Tahoma"/>
          <w:color w:val="FF0000"/>
          <w:sz w:val="20"/>
          <w:szCs w:val="20"/>
        </w:rPr>
        <w:t>25.90 USD</w:t>
      </w:r>
    </w:p>
    <w:p w:rsidR="001B290F" w:rsidRDefault="001B290F" w:rsidP="001B290F">
      <w:pPr>
        <w:pStyle w:val="a4"/>
        <w:shd w:val="clear" w:color="auto" w:fill="FFFFFF"/>
        <w:spacing w:before="180" w:beforeAutospacing="0" w:after="180" w:afterAutospacing="0"/>
        <w:ind w:right="75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Краткие технические характеристики:</w:t>
      </w:r>
    </w:p>
    <w:p w:rsidR="001B290F" w:rsidRPr="001B290F" w:rsidRDefault="001B290F" w:rsidP="001B290F">
      <w:pPr>
        <w:pStyle w:val="a9"/>
        <w:numPr>
          <w:ilvl w:val="0"/>
          <w:numId w:val="13"/>
        </w:numPr>
        <w:rPr>
          <w:rFonts w:ascii="Tahoma" w:hAnsi="Tahoma" w:cs="Tahoma"/>
          <w:sz w:val="18"/>
        </w:rPr>
      </w:pPr>
      <w:r w:rsidRPr="001B290F">
        <w:rPr>
          <w:rFonts w:ascii="Tahoma" w:hAnsi="Tahoma" w:cs="Tahoma"/>
          <w:sz w:val="18"/>
        </w:rPr>
        <w:t>Максимальное напряжение перегрузки 4КВ</w:t>
      </w:r>
    </w:p>
    <w:p w:rsidR="001B290F" w:rsidRPr="001B290F" w:rsidRDefault="001B290F" w:rsidP="001B290F">
      <w:pPr>
        <w:pStyle w:val="a9"/>
        <w:numPr>
          <w:ilvl w:val="0"/>
          <w:numId w:val="13"/>
        </w:numPr>
        <w:rPr>
          <w:rFonts w:ascii="Tahoma" w:hAnsi="Tahoma" w:cs="Tahoma"/>
          <w:sz w:val="18"/>
        </w:rPr>
      </w:pPr>
      <w:r w:rsidRPr="001B290F">
        <w:rPr>
          <w:rFonts w:ascii="Tahoma" w:hAnsi="Tahoma" w:cs="Tahoma"/>
          <w:sz w:val="18"/>
        </w:rPr>
        <w:t>Максимальный ток разряда 2KA</w:t>
      </w:r>
    </w:p>
    <w:p w:rsidR="001B290F" w:rsidRPr="001B290F" w:rsidRDefault="001B290F" w:rsidP="001B290F">
      <w:pPr>
        <w:pStyle w:val="a9"/>
        <w:numPr>
          <w:ilvl w:val="0"/>
          <w:numId w:val="13"/>
        </w:numPr>
        <w:rPr>
          <w:rFonts w:ascii="Tahoma" w:hAnsi="Tahoma" w:cs="Tahoma"/>
          <w:sz w:val="18"/>
        </w:rPr>
      </w:pPr>
      <w:r w:rsidRPr="001B290F">
        <w:rPr>
          <w:rFonts w:ascii="Tahoma" w:hAnsi="Tahoma" w:cs="Tahoma"/>
          <w:sz w:val="18"/>
        </w:rPr>
        <w:t>Время срабатывания: &lt;1нс</w:t>
      </w:r>
    </w:p>
    <w:p w:rsidR="001B290F" w:rsidRPr="001B290F" w:rsidRDefault="001B290F" w:rsidP="001B290F">
      <w:pPr>
        <w:pStyle w:val="a9"/>
        <w:numPr>
          <w:ilvl w:val="0"/>
          <w:numId w:val="13"/>
        </w:numPr>
        <w:rPr>
          <w:rFonts w:ascii="Tahoma" w:hAnsi="Tahoma" w:cs="Tahoma"/>
          <w:sz w:val="18"/>
        </w:rPr>
      </w:pPr>
      <w:r w:rsidRPr="001B290F">
        <w:rPr>
          <w:rFonts w:ascii="Tahoma" w:hAnsi="Tahoma" w:cs="Tahoma"/>
          <w:sz w:val="18"/>
        </w:rPr>
        <w:t>Полоса пропускания до 47МГц</w:t>
      </w:r>
    </w:p>
    <w:p w:rsidR="001B290F" w:rsidRPr="001B290F" w:rsidRDefault="001B290F" w:rsidP="001B290F">
      <w:pPr>
        <w:pStyle w:val="a9"/>
        <w:numPr>
          <w:ilvl w:val="0"/>
          <w:numId w:val="13"/>
        </w:numPr>
        <w:rPr>
          <w:rFonts w:ascii="Tahoma" w:hAnsi="Tahoma" w:cs="Tahoma"/>
          <w:sz w:val="18"/>
        </w:rPr>
      </w:pPr>
      <w:r w:rsidRPr="001B290F">
        <w:rPr>
          <w:rFonts w:ascii="Tahoma" w:hAnsi="Tahoma" w:cs="Tahoma"/>
          <w:sz w:val="18"/>
        </w:rPr>
        <w:t>Вход - BNC (штекер), выход - BNC</w:t>
      </w:r>
    </w:p>
    <w:p w:rsidR="001B290F" w:rsidRPr="001B290F" w:rsidRDefault="001B290F" w:rsidP="001B290F">
      <w:pPr>
        <w:pStyle w:val="a9"/>
        <w:numPr>
          <w:ilvl w:val="0"/>
          <w:numId w:val="13"/>
        </w:numPr>
        <w:rPr>
          <w:rFonts w:ascii="Tahoma" w:hAnsi="Tahoma" w:cs="Tahoma"/>
          <w:sz w:val="18"/>
        </w:rPr>
      </w:pPr>
      <w:r w:rsidRPr="001B290F">
        <w:rPr>
          <w:rFonts w:ascii="Tahoma" w:hAnsi="Tahoma" w:cs="Tahoma"/>
          <w:sz w:val="18"/>
        </w:rPr>
        <w:t>Габаритные размеры: 79.3x25.4x25.4мм</w:t>
      </w:r>
    </w:p>
    <w:p w:rsidR="001B290F" w:rsidRPr="001B290F" w:rsidRDefault="001B290F" w:rsidP="001B290F">
      <w:pPr>
        <w:pStyle w:val="a9"/>
        <w:numPr>
          <w:ilvl w:val="0"/>
          <w:numId w:val="13"/>
        </w:numPr>
        <w:rPr>
          <w:rFonts w:ascii="Tahoma" w:hAnsi="Tahoma" w:cs="Tahoma"/>
          <w:sz w:val="18"/>
        </w:rPr>
      </w:pPr>
      <w:r w:rsidRPr="001B290F">
        <w:rPr>
          <w:rFonts w:ascii="Tahoma" w:hAnsi="Tahoma" w:cs="Tahoma"/>
          <w:sz w:val="18"/>
        </w:rPr>
        <w:t>Рабочая температура: -40...+55°C</w:t>
      </w:r>
    </w:p>
    <w:p w:rsidR="001B290F" w:rsidRDefault="00FE43F0" w:rsidP="001B290F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Tahoma" w:hAnsi="Tahoma" w:cs="Tahoma"/>
          <w:color w:val="000000"/>
          <w:sz w:val="20"/>
          <w:szCs w:val="20"/>
        </w:rPr>
      </w:pPr>
      <w:hyperlink r:id="rId9" w:history="1">
        <w:r w:rsidR="001B290F">
          <w:rPr>
            <w:rStyle w:val="a8"/>
            <w:rFonts w:ascii="Tahoma" w:hAnsi="Tahoma" w:cs="Tahoma"/>
            <w:color w:val="7C96B1"/>
            <w:sz w:val="20"/>
            <w:szCs w:val="20"/>
          </w:rPr>
          <w:t>Подробные технические характеристики…</w:t>
        </w:r>
      </w:hyperlink>
    </w:p>
    <w:p w:rsidR="001B290F" w:rsidRDefault="001B290F" w:rsidP="001B290F">
      <w:pPr>
        <w:pStyle w:val="a4"/>
        <w:shd w:val="clear" w:color="auto" w:fill="FFFFFF"/>
        <w:spacing w:before="180" w:beforeAutospacing="0" w:after="180" w:afterAutospacing="0"/>
        <w:ind w:left="75" w:right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Устройства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3"/>
          <w:rFonts w:ascii="Tahoma" w:hAnsi="Tahoma" w:cs="Tahoma"/>
          <w:color w:val="000000"/>
          <w:sz w:val="20"/>
          <w:szCs w:val="20"/>
        </w:rPr>
        <w:t>SP007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3"/>
          <w:rFonts w:ascii="Tahoma" w:hAnsi="Tahoma" w:cs="Tahoma"/>
          <w:color w:val="000000"/>
          <w:sz w:val="20"/>
          <w:szCs w:val="20"/>
        </w:rPr>
        <w:t>SP007L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предназначены для защиты линий передачи от импульсных перенапряжений видеосигналов  формата SDI в мультимедийных системах и системах видеонаблюдения. В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3"/>
          <w:rFonts w:ascii="Tahoma" w:hAnsi="Tahoma" w:cs="Tahoma"/>
          <w:color w:val="000000"/>
          <w:sz w:val="20"/>
          <w:szCs w:val="20"/>
        </w:rPr>
        <w:t>SP007L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BNC-разъем прикреплен к корпусу с помощью гибкого коаксиального кабеля, что делает процесс  подключения устройства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многоканальным видеорегистраторам более удобным.</w:t>
      </w:r>
    </w:p>
    <w:tbl>
      <w:tblPr>
        <w:tblW w:w="10550" w:type="dxa"/>
        <w:tblInd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3"/>
        <w:gridCol w:w="5387"/>
      </w:tblGrid>
      <w:tr w:rsidR="001B290F" w:rsidTr="0092037A">
        <w:tc>
          <w:tcPr>
            <w:tcW w:w="5163" w:type="dxa"/>
            <w:vAlign w:val="center"/>
            <w:hideMark/>
          </w:tcPr>
          <w:p w:rsidR="001B290F" w:rsidRDefault="00FE43F0">
            <w:pPr>
              <w:pStyle w:val="3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FF6026"/>
                <w:sz w:val="24"/>
                <w:szCs w:val="24"/>
              </w:rPr>
            </w:pPr>
            <w:hyperlink r:id="rId10" w:tgtFrame="_blank" w:history="1">
              <w:r w:rsidR="001B290F">
                <w:rPr>
                  <w:rStyle w:val="a8"/>
                  <w:rFonts w:ascii="Century Gothic" w:hAnsi="Century Gothic" w:cs="Tahoma"/>
                  <w:color w:val="7C96B1"/>
                  <w:sz w:val="24"/>
                  <w:szCs w:val="24"/>
                </w:rPr>
                <w:t>SP007</w:t>
              </w:r>
            </w:hyperlink>
          </w:p>
          <w:p w:rsidR="001B290F" w:rsidRDefault="001B290F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грозозащиты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линий передачи видеосигналов SDI форматов</w:t>
            </w:r>
          </w:p>
          <w:p w:rsidR="001B290F" w:rsidRDefault="001B290F">
            <w:pPr>
              <w:pStyle w:val="a4"/>
              <w:spacing w:before="0" w:beforeAutospacing="0" w:after="0" w:afterAutospacing="0"/>
              <w:ind w:left="75"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7C96B1"/>
                <w:sz w:val="20"/>
                <w:szCs w:val="20"/>
              </w:rPr>
              <w:drawing>
                <wp:inline distT="0" distB="0" distL="0" distR="0" wp14:anchorId="3C0C60C3" wp14:editId="41E8E066">
                  <wp:extent cx="1914525" cy="962049"/>
                  <wp:effectExtent l="0" t="0" r="0" b="9525"/>
                  <wp:docPr id="8" name="Рисунок 8" descr="http://www.smartcable.ru/images/news/27-10-2015/9838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martcable.ru/images/news/27-10-2015/9838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6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90F" w:rsidRDefault="001B290F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sz w:val="20"/>
                <w:szCs w:val="20"/>
              </w:rPr>
              <w:t>Цена: </w:t>
            </w:r>
            <w:r>
              <w:rPr>
                <w:rStyle w:val="a3"/>
                <w:rFonts w:ascii="Tahoma" w:hAnsi="Tahoma" w:cs="Tahoma"/>
                <w:color w:val="FF0000"/>
                <w:sz w:val="20"/>
                <w:szCs w:val="20"/>
              </w:rPr>
              <w:t>39.62 USD</w:t>
            </w:r>
          </w:p>
        </w:tc>
        <w:tc>
          <w:tcPr>
            <w:tcW w:w="5387" w:type="dxa"/>
            <w:vAlign w:val="center"/>
            <w:hideMark/>
          </w:tcPr>
          <w:p w:rsidR="001B290F" w:rsidRDefault="00FE43F0">
            <w:pPr>
              <w:pStyle w:val="3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FF6026"/>
                <w:sz w:val="24"/>
                <w:szCs w:val="24"/>
              </w:rPr>
            </w:pPr>
            <w:hyperlink r:id="rId11" w:tgtFrame="_blank" w:history="1">
              <w:r w:rsidR="001B290F">
                <w:rPr>
                  <w:rStyle w:val="a8"/>
                  <w:rFonts w:ascii="Century Gothic" w:hAnsi="Century Gothic" w:cs="Tahoma"/>
                  <w:color w:val="7C96B1"/>
                  <w:sz w:val="24"/>
                  <w:szCs w:val="24"/>
                </w:rPr>
                <w:t>SP007L</w:t>
              </w:r>
            </w:hyperlink>
          </w:p>
          <w:p w:rsidR="001B290F" w:rsidRDefault="001B290F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грозозащиты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видеосигналов HD-SDI для видеорегистраторов</w:t>
            </w:r>
          </w:p>
          <w:p w:rsidR="001B290F" w:rsidRDefault="001B290F">
            <w:pPr>
              <w:pStyle w:val="a4"/>
              <w:spacing w:before="0" w:beforeAutospacing="0" w:after="0" w:afterAutospacing="0"/>
              <w:ind w:left="75"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7C96B1"/>
                <w:sz w:val="20"/>
                <w:szCs w:val="20"/>
              </w:rPr>
              <w:drawing>
                <wp:inline distT="0" distB="0" distL="0" distR="0" wp14:anchorId="1DF56E71" wp14:editId="6B9AA02B">
                  <wp:extent cx="2067128" cy="971550"/>
                  <wp:effectExtent l="0" t="0" r="9525" b="0"/>
                  <wp:docPr id="4" name="Рисунок 4" descr="http://www.smartcable.ru/images/news/27-10-2015/10737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martcable.ru/images/news/27-10-2015/10737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128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90F" w:rsidRDefault="001B290F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sz w:val="20"/>
                <w:szCs w:val="20"/>
              </w:rPr>
              <w:t>Цена: </w:t>
            </w:r>
            <w:r>
              <w:rPr>
                <w:rStyle w:val="a3"/>
                <w:rFonts w:ascii="Tahoma" w:hAnsi="Tahoma" w:cs="Tahoma"/>
                <w:color w:val="FF0000"/>
                <w:sz w:val="20"/>
                <w:szCs w:val="20"/>
              </w:rPr>
              <w:t>42.95 USD</w:t>
            </w:r>
          </w:p>
        </w:tc>
      </w:tr>
      <w:tr w:rsidR="001B290F" w:rsidTr="0092037A">
        <w:tc>
          <w:tcPr>
            <w:tcW w:w="5163" w:type="dxa"/>
            <w:vAlign w:val="center"/>
            <w:hideMark/>
          </w:tcPr>
          <w:p w:rsidR="001B290F" w:rsidRDefault="001B290F">
            <w:pPr>
              <w:pStyle w:val="a4"/>
              <w:spacing w:before="180" w:beforeAutospacing="0" w:after="180" w:afterAutospacing="0"/>
              <w:ind w:left="75" w:right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sz w:val="20"/>
                <w:szCs w:val="20"/>
              </w:rPr>
              <w:t>Краткие технические характеристики: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4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>Поддержка SD-SDI, HD-SDI, 3G-SDI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4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>Максимальное напряжение перегрузки 8КВ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4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>Пропускная способность  2.97 Гбит/</w:t>
            </w:r>
            <w:proofErr w:type="gramStart"/>
            <w:r w:rsidRPr="001B290F">
              <w:rPr>
                <w:rFonts w:ascii="Tahoma" w:hAnsi="Tahoma" w:cs="Tahoma"/>
                <w:sz w:val="18"/>
              </w:rPr>
              <w:t>с</w:t>
            </w:r>
            <w:proofErr w:type="gramEnd"/>
          </w:p>
          <w:p w:rsidR="001B290F" w:rsidRPr="001B290F" w:rsidRDefault="001B290F" w:rsidP="001B290F">
            <w:pPr>
              <w:pStyle w:val="a9"/>
              <w:numPr>
                <w:ilvl w:val="0"/>
                <w:numId w:val="14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>Время срабатывания: &lt;1нс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4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>Вход - BNC (штекер), выход - BNC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4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lastRenderedPageBreak/>
              <w:t>Габаритные размеры: 75.5х25.4х25.4мм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4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>Рабочая температура: -40...+55°C</w:t>
            </w:r>
          </w:p>
          <w:p w:rsidR="001B290F" w:rsidRDefault="00FE43F0">
            <w:pPr>
              <w:pStyle w:val="a4"/>
              <w:spacing w:before="0" w:beforeAutospacing="0" w:after="0" w:afterAutospacing="0"/>
              <w:ind w:left="75" w:right="75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1B290F">
                <w:rPr>
                  <w:rStyle w:val="a8"/>
                  <w:rFonts w:ascii="Tahoma" w:hAnsi="Tahoma" w:cs="Tahoma"/>
                  <w:color w:val="7C96B1"/>
                  <w:sz w:val="20"/>
                  <w:szCs w:val="20"/>
                </w:rPr>
                <w:t>Подробные технические характеристики…</w:t>
              </w:r>
            </w:hyperlink>
          </w:p>
        </w:tc>
        <w:tc>
          <w:tcPr>
            <w:tcW w:w="5387" w:type="dxa"/>
            <w:vAlign w:val="center"/>
            <w:hideMark/>
          </w:tcPr>
          <w:p w:rsidR="001B290F" w:rsidRDefault="001B290F">
            <w:pPr>
              <w:pStyle w:val="a4"/>
              <w:spacing w:before="180" w:beforeAutospacing="0" w:after="180" w:afterAutospacing="0"/>
              <w:ind w:left="75" w:right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sz w:val="20"/>
                <w:szCs w:val="20"/>
              </w:rPr>
              <w:lastRenderedPageBreak/>
              <w:t>Краткие технические характеристики: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5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>Поддержка SD-SDI, HD-SDI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5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>Максимальное напряжение перегрузки 8КВ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5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>Пропускная способность  1,485 Гбит/c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5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>Время срабатывания: &lt;1нс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5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 xml:space="preserve">Удобный разъём на кабеле для подключения к </w:t>
            </w:r>
            <w:r w:rsidRPr="001B290F">
              <w:rPr>
                <w:rFonts w:ascii="Tahoma" w:hAnsi="Tahoma" w:cs="Tahoma"/>
                <w:sz w:val="18"/>
              </w:rPr>
              <w:lastRenderedPageBreak/>
              <w:t>видеорегистраторам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5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>Вход - BNC, выход  - BNC (штекер на коаксиальном кабеле)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5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>Габаритные размеры: 75.5х25.4х25.4мм</w:t>
            </w:r>
          </w:p>
          <w:p w:rsidR="001B290F" w:rsidRPr="001B290F" w:rsidRDefault="001B290F" w:rsidP="001B290F">
            <w:pPr>
              <w:pStyle w:val="a9"/>
              <w:numPr>
                <w:ilvl w:val="0"/>
                <w:numId w:val="15"/>
              </w:numPr>
              <w:rPr>
                <w:rFonts w:ascii="Tahoma" w:hAnsi="Tahoma" w:cs="Tahoma"/>
                <w:sz w:val="18"/>
              </w:rPr>
            </w:pPr>
            <w:r w:rsidRPr="001B290F">
              <w:rPr>
                <w:rFonts w:ascii="Tahoma" w:hAnsi="Tahoma" w:cs="Tahoma"/>
                <w:sz w:val="18"/>
              </w:rPr>
              <w:t>Рабочая температура: -40...+55°C</w:t>
            </w:r>
          </w:p>
          <w:p w:rsidR="001B290F" w:rsidRDefault="00FE43F0">
            <w:pPr>
              <w:pStyle w:val="a4"/>
              <w:spacing w:before="0" w:beforeAutospacing="0" w:after="0" w:afterAutospacing="0"/>
              <w:ind w:left="75" w:right="75"/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1B290F">
                <w:rPr>
                  <w:rStyle w:val="a8"/>
                  <w:rFonts w:ascii="Tahoma" w:hAnsi="Tahoma" w:cs="Tahoma"/>
                  <w:color w:val="7C96B1"/>
                  <w:sz w:val="20"/>
                  <w:szCs w:val="20"/>
                </w:rPr>
                <w:t>Подробные технические характеристики…</w:t>
              </w:r>
            </w:hyperlink>
          </w:p>
        </w:tc>
      </w:tr>
    </w:tbl>
    <w:p w:rsidR="001B290F" w:rsidRDefault="001B290F" w:rsidP="001B290F">
      <w:pPr>
        <w:pStyle w:val="a4"/>
        <w:shd w:val="clear" w:color="auto" w:fill="FFFFFF"/>
        <w:spacing w:before="180" w:beforeAutospacing="0" w:after="180" w:afterAutospacing="0"/>
        <w:ind w:left="75" w:right="7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247900" cy="504825"/>
            <wp:effectExtent l="0" t="0" r="0" b="9525"/>
            <wp:docPr id="3" name="Рисунок 3" descr="http://www.smartcable.ru/images/news/21-07-2015/SCT-logo-1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artcable.ru/images/news/21-07-2015/SCT-logo-120p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0F" w:rsidRDefault="001B290F" w:rsidP="001B290F">
      <w:pPr>
        <w:pStyle w:val="4"/>
        <w:shd w:val="clear" w:color="auto" w:fill="FFFFFF"/>
        <w:spacing w:before="150" w:after="150"/>
        <w:jc w:val="center"/>
        <w:rPr>
          <w:rFonts w:ascii="Century Gothic" w:hAnsi="Century Gothic" w:cs="Tahoma"/>
          <w:b w:val="0"/>
          <w:bCs w:val="0"/>
          <w:color w:val="FF6026"/>
          <w:sz w:val="21"/>
          <w:szCs w:val="21"/>
        </w:rPr>
      </w:pPr>
      <w:r>
        <w:rPr>
          <w:rFonts w:ascii="Century Gothic" w:hAnsi="Century Gothic" w:cs="Tahoma"/>
          <w:b w:val="0"/>
          <w:bCs w:val="0"/>
          <w:color w:val="FF6026"/>
          <w:sz w:val="21"/>
          <w:szCs w:val="21"/>
        </w:rPr>
        <w:t>5 лет гарантии!</w:t>
      </w:r>
    </w:p>
    <w:p w:rsidR="001B290F" w:rsidRDefault="001B290F" w:rsidP="001B290F">
      <w:pPr>
        <w:pStyle w:val="4"/>
        <w:shd w:val="clear" w:color="auto" w:fill="FFFFFF"/>
        <w:spacing w:before="150" w:after="150"/>
        <w:jc w:val="center"/>
        <w:rPr>
          <w:rFonts w:ascii="Century Gothic" w:hAnsi="Century Gothic" w:cs="Tahoma"/>
          <w:b w:val="0"/>
          <w:bCs w:val="0"/>
          <w:color w:val="FF6026"/>
          <w:sz w:val="21"/>
          <w:szCs w:val="21"/>
        </w:rPr>
      </w:pPr>
      <w:r>
        <w:rPr>
          <w:rFonts w:ascii="Century Gothic" w:hAnsi="Century Gothic" w:cs="Tahoma"/>
          <w:b w:val="0"/>
          <w:bCs w:val="0"/>
          <w:color w:val="FF6026"/>
          <w:sz w:val="21"/>
          <w:szCs w:val="21"/>
        </w:rPr>
        <w:t>SC&amp;T №1 в России по ассортименту и объёму продаж оборудования по передаче сигналов на рынке систем безопасности!</w:t>
      </w:r>
    </w:p>
    <w:p w:rsidR="001B290F" w:rsidRDefault="001B290F" w:rsidP="00AA6610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rStyle w:val="a3"/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По вопросам приобретения оборудования обращайтесь </w:t>
      </w:r>
      <w:hyperlink r:id="rId16" w:history="1">
        <w:r>
          <w:rPr>
            <w:rStyle w:val="a8"/>
            <w:rFonts w:ascii="Tahoma" w:hAnsi="Tahoma" w:cs="Tahoma"/>
            <w:b/>
            <w:bCs/>
            <w:color w:val="7C96B1"/>
            <w:sz w:val="20"/>
            <w:szCs w:val="20"/>
          </w:rPr>
          <w:t>к официальным дилерам оборудования SC&amp;T</w:t>
        </w:r>
      </w:hyperlink>
      <w:r>
        <w:rPr>
          <w:rStyle w:val="a3"/>
          <w:rFonts w:ascii="Tahoma" w:hAnsi="Tahoma" w:cs="Tahoma"/>
          <w:color w:val="000000"/>
          <w:sz w:val="20"/>
          <w:szCs w:val="20"/>
        </w:rPr>
        <w:t> или подробно изучайте оборудование для вашего решения </w:t>
      </w:r>
      <w:hyperlink r:id="rId17" w:history="1">
        <w:r>
          <w:rPr>
            <w:rStyle w:val="a8"/>
            <w:rFonts w:ascii="Tahoma" w:hAnsi="Tahoma" w:cs="Tahoma"/>
            <w:b/>
            <w:bCs/>
            <w:color w:val="7C96B1"/>
            <w:sz w:val="20"/>
            <w:szCs w:val="20"/>
          </w:rPr>
          <w:t>на нашем сайте</w:t>
        </w:r>
      </w:hyperlink>
      <w:r>
        <w:rPr>
          <w:rStyle w:val="a3"/>
          <w:rFonts w:ascii="Tahoma" w:hAnsi="Tahoma" w:cs="Tahoma"/>
          <w:color w:val="000000"/>
          <w:sz w:val="20"/>
          <w:szCs w:val="20"/>
        </w:rPr>
        <w:t>.</w:t>
      </w:r>
    </w:p>
    <w:p w:rsidR="001B290F" w:rsidRDefault="001B290F" w:rsidP="001B290F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Tahoma" w:hAnsi="Tahoma" w:cs="Tahoma"/>
          <w:color w:val="000000"/>
          <w:sz w:val="20"/>
          <w:szCs w:val="20"/>
        </w:rPr>
      </w:pPr>
    </w:p>
    <w:p w:rsidR="00517BD5" w:rsidRPr="00FD700A" w:rsidRDefault="00FE43F0" w:rsidP="00FD700A">
      <w:pPr>
        <w:pStyle w:val="a4"/>
        <w:shd w:val="clear" w:color="auto" w:fill="FFFFFF"/>
        <w:spacing w:before="0" w:beforeAutospacing="0" w:after="0" w:afterAutospacing="0"/>
        <w:ind w:right="75"/>
        <w:rPr>
          <w:rFonts w:ascii="Tahoma" w:hAnsi="Tahoma" w:cs="Tahoma"/>
          <w:color w:val="000000"/>
          <w:sz w:val="20"/>
          <w:szCs w:val="20"/>
        </w:rPr>
      </w:pPr>
      <w:hyperlink r:id="rId18" w:history="1">
        <w:r w:rsidR="001B290F">
          <w:rPr>
            <w:rStyle w:val="a8"/>
            <w:rFonts w:ascii="Tahoma" w:hAnsi="Tahoma" w:cs="Tahoma"/>
            <w:b/>
            <w:bCs/>
            <w:color w:val="7C96B1"/>
            <w:sz w:val="20"/>
            <w:szCs w:val="20"/>
          </w:rPr>
          <w:t>Скачать каталог оборудования SC&amp;T</w:t>
        </w:r>
      </w:hyperlink>
    </w:p>
    <w:sectPr w:rsidR="00517BD5" w:rsidRPr="00FD700A" w:rsidSect="00FD700A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73"/>
    <w:multiLevelType w:val="multilevel"/>
    <w:tmpl w:val="4484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92D75"/>
    <w:multiLevelType w:val="multilevel"/>
    <w:tmpl w:val="30BE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621FE"/>
    <w:multiLevelType w:val="hybridMultilevel"/>
    <w:tmpl w:val="AAB8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4C14"/>
    <w:multiLevelType w:val="hybridMultilevel"/>
    <w:tmpl w:val="E60A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63FD0"/>
    <w:multiLevelType w:val="hybridMultilevel"/>
    <w:tmpl w:val="C0260350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2B1295A"/>
    <w:multiLevelType w:val="multilevel"/>
    <w:tmpl w:val="48DA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06BB6"/>
    <w:multiLevelType w:val="multilevel"/>
    <w:tmpl w:val="070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53F91"/>
    <w:multiLevelType w:val="hybridMultilevel"/>
    <w:tmpl w:val="D67E518C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0773609"/>
    <w:multiLevelType w:val="multilevel"/>
    <w:tmpl w:val="5B9E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F67D2"/>
    <w:multiLevelType w:val="multilevel"/>
    <w:tmpl w:val="4158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7018F"/>
    <w:multiLevelType w:val="hybridMultilevel"/>
    <w:tmpl w:val="F4A4F2A0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1906B99"/>
    <w:multiLevelType w:val="hybridMultilevel"/>
    <w:tmpl w:val="4BE2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B1E33"/>
    <w:multiLevelType w:val="hybridMultilevel"/>
    <w:tmpl w:val="90AA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C41CE"/>
    <w:multiLevelType w:val="hybridMultilevel"/>
    <w:tmpl w:val="869E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F7E0A"/>
    <w:multiLevelType w:val="hybridMultilevel"/>
    <w:tmpl w:val="3FBA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4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26"/>
    <w:rsid w:val="00001F28"/>
    <w:rsid w:val="00044311"/>
    <w:rsid w:val="000912F7"/>
    <w:rsid w:val="000A48A3"/>
    <w:rsid w:val="000C3CB6"/>
    <w:rsid w:val="001638D3"/>
    <w:rsid w:val="001B290F"/>
    <w:rsid w:val="00246AE4"/>
    <w:rsid w:val="002C3F79"/>
    <w:rsid w:val="002C7C90"/>
    <w:rsid w:val="002D11D6"/>
    <w:rsid w:val="003B51B4"/>
    <w:rsid w:val="00445BA0"/>
    <w:rsid w:val="00517BD5"/>
    <w:rsid w:val="00530175"/>
    <w:rsid w:val="005F15CE"/>
    <w:rsid w:val="005F2EC0"/>
    <w:rsid w:val="006045B2"/>
    <w:rsid w:val="00657BF5"/>
    <w:rsid w:val="006906E5"/>
    <w:rsid w:val="006B4F7D"/>
    <w:rsid w:val="006C69A7"/>
    <w:rsid w:val="006D67CD"/>
    <w:rsid w:val="007B6C94"/>
    <w:rsid w:val="007D306E"/>
    <w:rsid w:val="00845F41"/>
    <w:rsid w:val="00887187"/>
    <w:rsid w:val="008C274E"/>
    <w:rsid w:val="008D278B"/>
    <w:rsid w:val="008E7D06"/>
    <w:rsid w:val="0092037A"/>
    <w:rsid w:val="00944288"/>
    <w:rsid w:val="00970526"/>
    <w:rsid w:val="00A03AF4"/>
    <w:rsid w:val="00A6224B"/>
    <w:rsid w:val="00AA6610"/>
    <w:rsid w:val="00B02ACF"/>
    <w:rsid w:val="00B253B9"/>
    <w:rsid w:val="00B674AE"/>
    <w:rsid w:val="00BA1A41"/>
    <w:rsid w:val="00BD60C4"/>
    <w:rsid w:val="00C300FB"/>
    <w:rsid w:val="00C46093"/>
    <w:rsid w:val="00C777E9"/>
    <w:rsid w:val="00C94980"/>
    <w:rsid w:val="00D53803"/>
    <w:rsid w:val="00D57968"/>
    <w:rsid w:val="00D6086E"/>
    <w:rsid w:val="00D7207B"/>
    <w:rsid w:val="00D77E7E"/>
    <w:rsid w:val="00E10687"/>
    <w:rsid w:val="00E46507"/>
    <w:rsid w:val="00E5242D"/>
    <w:rsid w:val="00F65420"/>
    <w:rsid w:val="00F706A7"/>
    <w:rsid w:val="00FB5E49"/>
    <w:rsid w:val="00FD700A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5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9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78B"/>
    <w:rPr>
      <w:b/>
      <w:bCs/>
    </w:rPr>
  </w:style>
  <w:style w:type="paragraph" w:styleId="a4">
    <w:name w:val="Normal (Web)"/>
    <w:basedOn w:val="a"/>
    <w:uiPriority w:val="99"/>
    <w:unhideWhenUsed/>
    <w:rsid w:val="008D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78B"/>
  </w:style>
  <w:style w:type="paragraph" w:styleId="a5">
    <w:name w:val="Balloon Text"/>
    <w:basedOn w:val="a"/>
    <w:link w:val="a6"/>
    <w:uiPriority w:val="99"/>
    <w:semiHidden/>
    <w:unhideWhenUsed/>
    <w:rsid w:val="008D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78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D278B"/>
    <w:rPr>
      <w:i/>
      <w:iCs/>
    </w:rPr>
  </w:style>
  <w:style w:type="character" w:styleId="a8">
    <w:name w:val="Hyperlink"/>
    <w:basedOn w:val="a0"/>
    <w:uiPriority w:val="99"/>
    <w:unhideWhenUsed/>
    <w:rsid w:val="008D278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D278B"/>
    <w:pPr>
      <w:ind w:left="720"/>
      <w:contextualSpacing/>
    </w:pPr>
  </w:style>
  <w:style w:type="table" w:styleId="aa">
    <w:name w:val="Table Grid"/>
    <w:basedOn w:val="a1"/>
    <w:uiPriority w:val="59"/>
    <w:rsid w:val="00A6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B5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29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postheadericon">
    <w:name w:val="art-postheadericon"/>
    <w:basedOn w:val="a0"/>
    <w:rsid w:val="001B290F"/>
  </w:style>
  <w:style w:type="character" w:customStyle="1" w:styleId="art-postdateicon">
    <w:name w:val="art-postdateicon"/>
    <w:basedOn w:val="a0"/>
    <w:rsid w:val="001B2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5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9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78B"/>
    <w:rPr>
      <w:b/>
      <w:bCs/>
    </w:rPr>
  </w:style>
  <w:style w:type="paragraph" w:styleId="a4">
    <w:name w:val="Normal (Web)"/>
    <w:basedOn w:val="a"/>
    <w:uiPriority w:val="99"/>
    <w:unhideWhenUsed/>
    <w:rsid w:val="008D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78B"/>
  </w:style>
  <w:style w:type="paragraph" w:styleId="a5">
    <w:name w:val="Balloon Text"/>
    <w:basedOn w:val="a"/>
    <w:link w:val="a6"/>
    <w:uiPriority w:val="99"/>
    <w:semiHidden/>
    <w:unhideWhenUsed/>
    <w:rsid w:val="008D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78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D278B"/>
    <w:rPr>
      <w:i/>
      <w:iCs/>
    </w:rPr>
  </w:style>
  <w:style w:type="character" w:styleId="a8">
    <w:name w:val="Hyperlink"/>
    <w:basedOn w:val="a0"/>
    <w:uiPriority w:val="99"/>
    <w:unhideWhenUsed/>
    <w:rsid w:val="008D278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D278B"/>
    <w:pPr>
      <w:ind w:left="720"/>
      <w:contextualSpacing/>
    </w:pPr>
  </w:style>
  <w:style w:type="table" w:styleId="aa">
    <w:name w:val="Table Grid"/>
    <w:basedOn w:val="a1"/>
    <w:uiPriority w:val="59"/>
    <w:rsid w:val="00A6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B5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29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postheadericon">
    <w:name w:val="art-postheadericon"/>
    <w:basedOn w:val="a0"/>
    <w:rsid w:val="001B290F"/>
  </w:style>
  <w:style w:type="character" w:customStyle="1" w:styleId="art-postdateicon">
    <w:name w:val="art-postdateicon"/>
    <w:basedOn w:val="a0"/>
    <w:rsid w:val="001B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C9C9C"/>
            <w:right w:val="none" w:sz="0" w:space="0" w:color="auto"/>
          </w:divBdr>
        </w:div>
        <w:div w:id="48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able.ru/catalog/product/view/3923/10757" TargetMode="External"/><Relationship Id="rId13" Type="http://schemas.openxmlformats.org/officeDocument/2006/relationships/hyperlink" Target="http://www.smartcable.ru/components/com_jshopping/files/demo_products/SP007_SP007L.pdf" TargetMode="External"/><Relationship Id="rId18" Type="http://schemas.openxmlformats.org/officeDocument/2006/relationships/hyperlink" Target="http://www.smartcable.ru/files/Catalogue_SCT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www.smartcabl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artcable.ru/where-to-bu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martcable.ru/catalog/product/view/3923/10757" TargetMode="External"/><Relationship Id="rId11" Type="http://schemas.openxmlformats.org/officeDocument/2006/relationships/hyperlink" Target="http://www.smartcable.ru/catalog/product/view/9839/1073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smartcable.ru/catalog/product/view/9839/98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artcable.ru/components/com_jshopping/files/demo_products/SP009.pdf" TargetMode="External"/><Relationship Id="rId14" Type="http://schemas.openxmlformats.org/officeDocument/2006/relationships/hyperlink" Target="http://www.smartcable.ru/components/com_jshopping/files/demo_products/SP007_SP007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54</cp:revision>
  <dcterms:created xsi:type="dcterms:W3CDTF">2015-10-26T18:03:00Z</dcterms:created>
  <dcterms:modified xsi:type="dcterms:W3CDTF">2015-10-27T08:52:00Z</dcterms:modified>
</cp:coreProperties>
</file>